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0E" w:rsidRDefault="00FC5AE1" w:rsidP="000B47A1">
      <w:pPr>
        <w:jc w:val="both"/>
        <w:rPr>
          <w:rFonts w:cstheme="minorHAnsi"/>
          <w:b/>
          <w:sz w:val="16"/>
          <w:szCs w:val="16"/>
          <w:u w:val="single"/>
        </w:rPr>
      </w:pPr>
      <w:r w:rsidRPr="00DC7DD3">
        <w:rPr>
          <w:rFonts w:cstheme="minorHAnsi"/>
          <w:b/>
          <w:sz w:val="18"/>
          <w:szCs w:val="18"/>
          <w:u w:val="single"/>
        </w:rPr>
        <w:t>Une enquête : le porte conteneur ANL WYONG</w:t>
      </w:r>
      <w:r w:rsidR="001C0743">
        <w:rPr>
          <w:rFonts w:cstheme="minorHAnsi"/>
          <w:b/>
          <w:sz w:val="18"/>
          <w:szCs w:val="18"/>
          <w:u w:val="single"/>
        </w:rPr>
        <w:t xml:space="preserve">  </w:t>
      </w:r>
      <w:r w:rsidR="001C0743" w:rsidRPr="001C0743">
        <w:rPr>
          <w:rFonts w:cstheme="minorHAnsi"/>
          <w:b/>
          <w:sz w:val="16"/>
          <w:szCs w:val="16"/>
          <w:u w:val="single"/>
        </w:rPr>
        <w:t xml:space="preserve">(Cette fiche </w:t>
      </w:r>
      <w:r w:rsidR="000B47A1">
        <w:rPr>
          <w:rFonts w:cstheme="minorHAnsi"/>
          <w:b/>
          <w:sz w:val="16"/>
          <w:szCs w:val="16"/>
          <w:u w:val="single"/>
        </w:rPr>
        <w:t>est préparée le 4 octobre 2011. Importance de la date !!! Ce jour-là le bateau est à Melbourne…)</w:t>
      </w:r>
    </w:p>
    <w:p w:rsidR="001C0743" w:rsidRPr="00133E96" w:rsidRDefault="001C0743" w:rsidP="00190D84">
      <w:pPr>
        <w:jc w:val="both"/>
        <w:rPr>
          <w:rFonts w:cstheme="minorHAnsi"/>
          <w:sz w:val="16"/>
          <w:szCs w:val="16"/>
        </w:rPr>
      </w:pPr>
      <w:r w:rsidRPr="00133E96">
        <w:rPr>
          <w:rFonts w:cstheme="minorHAnsi"/>
          <w:sz w:val="16"/>
          <w:szCs w:val="16"/>
        </w:rPr>
        <w:t xml:space="preserve">Ce cours avait été </w:t>
      </w:r>
      <w:r w:rsidRPr="00190D84">
        <w:rPr>
          <w:rFonts w:cstheme="minorHAnsi"/>
          <w:sz w:val="16"/>
          <w:szCs w:val="16"/>
          <w:u w:val="single"/>
        </w:rPr>
        <w:t>en partie</w:t>
      </w:r>
      <w:r w:rsidRPr="00133E96">
        <w:rPr>
          <w:rFonts w:cstheme="minorHAnsi"/>
          <w:sz w:val="16"/>
          <w:szCs w:val="16"/>
        </w:rPr>
        <w:t xml:space="preserve"> construit en mai 2011. </w:t>
      </w:r>
      <w:r w:rsidR="00190D84">
        <w:rPr>
          <w:rFonts w:cstheme="minorHAnsi"/>
          <w:sz w:val="16"/>
          <w:szCs w:val="16"/>
        </w:rPr>
        <w:t xml:space="preserve">Depuis il a été largement modifié. </w:t>
      </w:r>
      <w:r w:rsidRPr="00133E96">
        <w:rPr>
          <w:rFonts w:cstheme="minorHAnsi"/>
          <w:sz w:val="16"/>
          <w:szCs w:val="16"/>
        </w:rPr>
        <w:t>L’</w:t>
      </w:r>
      <w:r w:rsidR="00133E96">
        <w:rPr>
          <w:rFonts w:cstheme="minorHAnsi"/>
          <w:sz w:val="16"/>
          <w:szCs w:val="16"/>
        </w:rPr>
        <w:t>adresse du site à propos du</w:t>
      </w:r>
      <w:r w:rsidRPr="00133E96">
        <w:rPr>
          <w:rFonts w:cstheme="minorHAnsi"/>
          <w:sz w:val="16"/>
          <w:szCs w:val="16"/>
        </w:rPr>
        <w:t xml:space="preserve"> </w:t>
      </w:r>
      <w:r w:rsidR="00190D84" w:rsidRPr="00133E96">
        <w:rPr>
          <w:rFonts w:cstheme="minorHAnsi"/>
          <w:sz w:val="16"/>
          <w:szCs w:val="16"/>
        </w:rPr>
        <w:t>trafic</w:t>
      </w:r>
      <w:r w:rsidRPr="00133E96">
        <w:rPr>
          <w:rFonts w:cstheme="minorHAnsi"/>
          <w:sz w:val="16"/>
          <w:szCs w:val="16"/>
        </w:rPr>
        <w:t xml:space="preserve"> </w:t>
      </w:r>
      <w:r w:rsidR="00190D84">
        <w:rPr>
          <w:rFonts w:cstheme="minorHAnsi"/>
          <w:sz w:val="16"/>
          <w:szCs w:val="16"/>
        </w:rPr>
        <w:t xml:space="preserve">maritime </w:t>
      </w:r>
      <w:r w:rsidRPr="00133E96">
        <w:rPr>
          <w:rFonts w:cstheme="minorHAnsi"/>
          <w:sz w:val="16"/>
          <w:szCs w:val="16"/>
        </w:rPr>
        <w:t>et l</w:t>
      </w:r>
      <w:r w:rsidR="00190D84">
        <w:rPr>
          <w:rFonts w:cstheme="minorHAnsi"/>
          <w:sz w:val="16"/>
          <w:szCs w:val="16"/>
        </w:rPr>
        <w:t xml:space="preserve">’idée de copier </w:t>
      </w:r>
      <w:r w:rsidRPr="00133E96">
        <w:rPr>
          <w:rFonts w:cstheme="minorHAnsi"/>
          <w:sz w:val="16"/>
          <w:szCs w:val="16"/>
        </w:rPr>
        <w:t>des photos des points de passages intermédiaires vient d’A</w:t>
      </w:r>
      <w:r w:rsidR="00190D84">
        <w:rPr>
          <w:rFonts w:cstheme="minorHAnsi"/>
          <w:sz w:val="16"/>
          <w:szCs w:val="16"/>
        </w:rPr>
        <w:t xml:space="preserve">lain </w:t>
      </w:r>
      <w:r w:rsidRPr="00133E96">
        <w:rPr>
          <w:rFonts w:cstheme="minorHAnsi"/>
          <w:sz w:val="16"/>
          <w:szCs w:val="16"/>
        </w:rPr>
        <w:t>Lamotte coll</w:t>
      </w:r>
      <w:r w:rsidR="00190D84">
        <w:rPr>
          <w:rFonts w:cstheme="minorHAnsi"/>
          <w:sz w:val="16"/>
          <w:szCs w:val="16"/>
        </w:rPr>
        <w:t>ègue à Dakar. De plus</w:t>
      </w:r>
      <w:r w:rsidRPr="00133E96">
        <w:rPr>
          <w:rFonts w:cstheme="minorHAnsi"/>
          <w:sz w:val="16"/>
          <w:szCs w:val="16"/>
        </w:rPr>
        <w:t xml:space="preserve"> l’idée de travailler sur la CMA-CGM vient d’</w:t>
      </w:r>
      <w:r w:rsidR="00133E96" w:rsidRPr="00133E96">
        <w:rPr>
          <w:rFonts w:cstheme="minorHAnsi"/>
          <w:sz w:val="16"/>
          <w:szCs w:val="16"/>
        </w:rPr>
        <w:t>A</w:t>
      </w:r>
      <w:r w:rsidR="00190D84">
        <w:rPr>
          <w:rFonts w:cstheme="minorHAnsi"/>
          <w:sz w:val="16"/>
          <w:szCs w:val="16"/>
        </w:rPr>
        <w:t xml:space="preserve">ntoine </w:t>
      </w:r>
      <w:r w:rsidR="00133E96" w:rsidRPr="00133E96">
        <w:rPr>
          <w:rFonts w:cstheme="minorHAnsi"/>
          <w:sz w:val="16"/>
          <w:szCs w:val="16"/>
        </w:rPr>
        <w:t>Durand (</w:t>
      </w:r>
      <w:r w:rsidR="00133E96">
        <w:rPr>
          <w:rFonts w:cstheme="minorHAnsi"/>
          <w:sz w:val="16"/>
          <w:szCs w:val="16"/>
        </w:rPr>
        <w:t xml:space="preserve">voir son article dans le site d’histoire de Dijon </w:t>
      </w:r>
      <w:hyperlink r:id="rId5" w:history="1">
        <w:r w:rsidR="00133E96" w:rsidRPr="00133E96">
          <w:rPr>
            <w:rStyle w:val="Lienhypertexte"/>
            <w:sz w:val="16"/>
            <w:szCs w:val="16"/>
            <w:u w:val="none"/>
          </w:rPr>
          <w:t>http://histoire-geographie.ac-dijon.fr/spiphistoire/IMG/pdf/EDC_CGM_-_copie.pdf</w:t>
        </w:r>
      </w:hyperlink>
      <w:r w:rsidR="00133E96" w:rsidRPr="00133E96">
        <w:rPr>
          <w:sz w:val="16"/>
          <w:szCs w:val="16"/>
        </w:rPr>
        <w:t xml:space="preserve"> ).</w:t>
      </w:r>
      <w:r w:rsidR="00190D84">
        <w:rPr>
          <w:sz w:val="16"/>
          <w:szCs w:val="16"/>
        </w:rPr>
        <w:t>Enfin,</w:t>
      </w:r>
      <w:r w:rsidR="00133E96" w:rsidRPr="00133E96">
        <w:rPr>
          <w:sz w:val="16"/>
          <w:szCs w:val="16"/>
        </w:rPr>
        <w:t xml:space="preserve"> </w:t>
      </w:r>
      <w:r w:rsidR="00190D84">
        <w:rPr>
          <w:sz w:val="16"/>
          <w:szCs w:val="16"/>
        </w:rPr>
        <w:t>l</w:t>
      </w:r>
      <w:r w:rsidR="00133E96">
        <w:rPr>
          <w:sz w:val="16"/>
          <w:szCs w:val="16"/>
        </w:rPr>
        <w:t>e point de départ de ce cours est la photo prise par mes ami</w:t>
      </w:r>
      <w:r w:rsidR="00190D84">
        <w:rPr>
          <w:sz w:val="16"/>
          <w:szCs w:val="16"/>
        </w:rPr>
        <w:t xml:space="preserve">s. Le tout m’a donné </w:t>
      </w:r>
      <w:r w:rsidR="00133E96">
        <w:rPr>
          <w:sz w:val="16"/>
          <w:szCs w:val="16"/>
        </w:rPr>
        <w:t xml:space="preserve"> l’</w:t>
      </w:r>
      <w:r w:rsidR="00190D84">
        <w:rPr>
          <w:sz w:val="16"/>
          <w:szCs w:val="16"/>
        </w:rPr>
        <w:t>envie</w:t>
      </w:r>
      <w:r w:rsidR="00133E96">
        <w:rPr>
          <w:sz w:val="16"/>
          <w:szCs w:val="16"/>
        </w:rPr>
        <w:t xml:space="preserve"> de mener l’enquête sur ce navire…</w:t>
      </w:r>
      <w:r w:rsidR="00190D84">
        <w:rPr>
          <w:sz w:val="16"/>
          <w:szCs w:val="16"/>
        </w:rPr>
        <w:t xml:space="preserve">tout comme l’a fait Alain Lamotte pour un travail exposé au FIG de Saint </w:t>
      </w:r>
      <w:proofErr w:type="spellStart"/>
      <w:r w:rsidR="00190D84">
        <w:rPr>
          <w:sz w:val="16"/>
          <w:szCs w:val="16"/>
        </w:rPr>
        <w:t>Dié</w:t>
      </w:r>
      <w:proofErr w:type="spellEnd"/>
      <w:r w:rsidR="00190D84">
        <w:rPr>
          <w:sz w:val="16"/>
          <w:szCs w:val="16"/>
        </w:rPr>
        <w:t xml:space="preserve"> 2011</w:t>
      </w:r>
      <w:r w:rsidR="00596C91">
        <w:rPr>
          <w:sz w:val="16"/>
          <w:szCs w:val="16"/>
        </w:rPr>
        <w:t xml:space="preserve"> </w:t>
      </w:r>
      <w:r w:rsidR="00596C91" w:rsidRPr="00596C91">
        <w:rPr>
          <w:rFonts w:cstheme="minorHAnsi"/>
          <w:sz w:val="18"/>
          <w:szCs w:val="18"/>
        </w:rPr>
        <w:t>(</w:t>
      </w:r>
      <w:hyperlink r:id="rId6" w:tgtFrame="_blank" w:history="1">
        <w:r w:rsidR="00596C91" w:rsidRPr="00596C91">
          <w:rPr>
            <w:rStyle w:val="Lienhypertexte"/>
            <w:rFonts w:cstheme="minorHAnsi"/>
            <w:color w:val="000000"/>
            <w:sz w:val="18"/>
            <w:szCs w:val="18"/>
          </w:rPr>
          <w:t>http://eduscol.education.fr/histgeo/Festivals/festival-international-geographie-saint-die</w:t>
        </w:r>
      </w:hyperlink>
      <w:r w:rsidR="00596C91" w:rsidRPr="00596C91">
        <w:rPr>
          <w:rStyle w:val="apple-converted-space"/>
          <w:rFonts w:cstheme="minorHAnsi"/>
          <w:color w:val="000000"/>
          <w:sz w:val="18"/>
          <w:szCs w:val="18"/>
          <w:shd w:val="clear" w:color="auto" w:fill="FFFFFF"/>
        </w:rPr>
        <w:t xml:space="preserve"> 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36"/>
      </w:tblGrid>
      <w:tr w:rsidR="00273BAF" w:rsidRPr="00DC7DD3" w:rsidTr="00596C91">
        <w:trPr>
          <w:trHeight w:val="4256"/>
        </w:trPr>
        <w:tc>
          <w:tcPr>
            <w:tcW w:w="3652" w:type="dxa"/>
          </w:tcPr>
          <w:p w:rsidR="00273BAF" w:rsidRPr="00DC7DD3" w:rsidRDefault="00273BAF">
            <w:pPr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DC7DD3">
              <w:rPr>
                <w:rFonts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E9EBD" wp14:editId="778CB064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615315</wp:posOffset>
                      </wp:positionV>
                      <wp:extent cx="2362200" cy="1546860"/>
                      <wp:effectExtent l="19050" t="19050" r="57150" b="5334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154686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74.35pt;margin-top:48.45pt;width:186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" strokecolor="black [3040]" strokeweight="3pt">
                      <v:stroke endarrow="open"/>
                    </v:shape>
                  </w:pict>
                </mc:Fallback>
              </mc:AlternateContent>
            </w:r>
            <w:r w:rsidRPr="00DC7DD3">
              <w:rPr>
                <w:rFonts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B57F692" wp14:editId="289B1DD3">
                  <wp:extent cx="1363980" cy="883920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h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BAF" w:rsidRPr="00DC7DD3" w:rsidRDefault="00CB5F0E" w:rsidP="00273B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D8"/>
            </w:r>
            <w:r w:rsidR="00273BAF" w:rsidRPr="00DC7DD3">
              <w:rPr>
                <w:rFonts w:cstheme="minorHAnsi"/>
                <w:sz w:val="18"/>
                <w:szCs w:val="18"/>
              </w:rPr>
              <w:t xml:space="preserve">Clic sur cette adresse : </w:t>
            </w:r>
            <w:hyperlink r:id="rId8" w:history="1">
              <w:r w:rsidR="00273BAF" w:rsidRPr="00DC7DD3">
                <w:rPr>
                  <w:rStyle w:val="Lienhypertexte"/>
                  <w:rFonts w:cstheme="minorHAnsi"/>
                  <w:sz w:val="18"/>
                  <w:szCs w:val="18"/>
                </w:rPr>
                <w:t>http://www.marinetraffic.com/ais/fr/default.aspx</w:t>
              </w:r>
            </w:hyperlink>
            <w:r w:rsidR="00273BAF" w:rsidRPr="00DC7DD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73BAF" w:rsidRPr="00DC7DD3" w:rsidRDefault="00273BAF" w:rsidP="00EE70C7">
            <w:pPr>
              <w:jc w:val="both"/>
              <w:rPr>
                <w:rFonts w:cstheme="minorHAnsi"/>
                <w:sz w:val="18"/>
                <w:szCs w:val="18"/>
              </w:rPr>
            </w:pPr>
            <w:r w:rsidRPr="00DC7DD3">
              <w:rPr>
                <w:rFonts w:cstheme="minorHAnsi"/>
                <w:sz w:val="18"/>
                <w:szCs w:val="18"/>
              </w:rPr>
              <w:t>Choisir l’onglet navire, taper le nom du bateau</w:t>
            </w:r>
            <w:r w:rsidR="00EE70C7">
              <w:rPr>
                <w:rFonts w:cstheme="minorHAnsi"/>
                <w:sz w:val="18"/>
                <w:szCs w:val="18"/>
              </w:rPr>
              <w:t xml:space="preserve"> </w:t>
            </w:r>
            <w:r w:rsidR="00EE70C7" w:rsidRPr="00EE70C7">
              <w:rPr>
                <w:rFonts w:cstheme="minorHAnsi"/>
                <w:b/>
                <w:sz w:val="18"/>
                <w:szCs w:val="18"/>
              </w:rPr>
              <w:t>ANL WYONG</w:t>
            </w:r>
            <w:r w:rsidR="00EE70C7">
              <w:rPr>
                <w:rFonts w:cstheme="minorHAnsi"/>
                <w:sz w:val="18"/>
                <w:szCs w:val="18"/>
              </w:rPr>
              <w:t xml:space="preserve"> </w:t>
            </w:r>
            <w:r w:rsidRPr="00DC7DD3">
              <w:rPr>
                <w:rFonts w:cstheme="minorHAnsi"/>
                <w:sz w:val="18"/>
                <w:szCs w:val="18"/>
              </w:rPr>
              <w:t xml:space="preserve"> de la photo et faites ok.</w:t>
            </w:r>
          </w:p>
          <w:p w:rsidR="00273BAF" w:rsidRPr="004D0B8A" w:rsidRDefault="00EE70C7" w:rsidP="00EE70C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E70C7">
              <w:rPr>
                <w:rFonts w:cstheme="minorHAnsi"/>
                <w:b/>
                <w:i/>
                <w:sz w:val="18"/>
                <w:szCs w:val="18"/>
              </w:rPr>
              <w:t>1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273BAF" w:rsidRPr="004D0B8A">
              <w:rPr>
                <w:rFonts w:cstheme="minorHAnsi"/>
                <w:i/>
                <w:sz w:val="18"/>
                <w:szCs w:val="18"/>
              </w:rPr>
              <w:t xml:space="preserve">Indiquer où </w:t>
            </w:r>
            <w:r w:rsidR="00DC7DD3" w:rsidRPr="004D0B8A">
              <w:rPr>
                <w:rFonts w:cstheme="minorHAnsi"/>
                <w:i/>
                <w:sz w:val="18"/>
                <w:szCs w:val="18"/>
              </w:rPr>
              <w:t xml:space="preserve">est </w:t>
            </w:r>
            <w:r w:rsidR="00273BAF" w:rsidRPr="004D0B8A">
              <w:rPr>
                <w:rFonts w:cstheme="minorHAnsi"/>
                <w:i/>
                <w:sz w:val="18"/>
                <w:szCs w:val="18"/>
              </w:rPr>
              <w:t>le navire </w:t>
            </w:r>
            <w:r w:rsidR="00DC7DD3" w:rsidRPr="004D0B8A">
              <w:rPr>
                <w:rFonts w:cstheme="minorHAnsi"/>
                <w:i/>
                <w:sz w:val="18"/>
                <w:szCs w:val="18"/>
              </w:rPr>
              <w:t xml:space="preserve">à la date de votre recherche (localisation précise : cliquer </w:t>
            </w:r>
            <w:r w:rsidR="00596C91">
              <w:rPr>
                <w:rFonts w:cstheme="minorHAnsi"/>
                <w:i/>
                <w:sz w:val="18"/>
                <w:szCs w:val="18"/>
              </w:rPr>
              <w:t>aussi</w:t>
            </w:r>
            <w:r w:rsidR="006031BE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DC7DD3" w:rsidRPr="004D0B8A">
              <w:rPr>
                <w:rFonts w:cstheme="minorHAnsi"/>
                <w:i/>
                <w:sz w:val="18"/>
                <w:szCs w:val="18"/>
              </w:rPr>
              <w:t xml:space="preserve">sur carte ou </w:t>
            </w:r>
            <w:proofErr w:type="spellStart"/>
            <w:r w:rsidR="00DC7DD3" w:rsidRPr="004D0B8A">
              <w:rPr>
                <w:rFonts w:cstheme="minorHAnsi"/>
                <w:i/>
                <w:sz w:val="18"/>
                <w:szCs w:val="18"/>
              </w:rPr>
              <w:t>map</w:t>
            </w:r>
            <w:proofErr w:type="spellEnd"/>
            <w:r w:rsidR="004D0B8A" w:rsidRPr="004D0B8A">
              <w:rPr>
                <w:rFonts w:cstheme="minorHAnsi"/>
                <w:i/>
                <w:sz w:val="18"/>
                <w:szCs w:val="18"/>
              </w:rPr>
              <w:t xml:space="preserve"> et décrire le site</w:t>
            </w:r>
            <w:r w:rsidR="00DC7DD3" w:rsidRPr="004D0B8A">
              <w:rPr>
                <w:rFonts w:cstheme="minorHAnsi"/>
                <w:i/>
                <w:sz w:val="18"/>
                <w:szCs w:val="18"/>
              </w:rPr>
              <w:t>).</w:t>
            </w:r>
          </w:p>
          <w:p w:rsidR="00DC7DD3" w:rsidRPr="00DC7DD3" w:rsidRDefault="00DC7DD3" w:rsidP="00DC7DD3">
            <w:pPr>
              <w:rPr>
                <w:rFonts w:cstheme="minorHAnsi"/>
                <w:sz w:val="18"/>
                <w:szCs w:val="18"/>
              </w:rPr>
            </w:pPr>
            <w:r w:rsidRPr="00DC7DD3">
              <w:rPr>
                <w:rFonts w:cstheme="minorHAnsi"/>
                <w:sz w:val="18"/>
                <w:szCs w:val="18"/>
              </w:rPr>
              <w:t>………………………………………...</w:t>
            </w:r>
            <w:r w:rsidR="004D0B8A">
              <w:rPr>
                <w:rFonts w:cstheme="minorHAnsi"/>
                <w:sz w:val="18"/>
                <w:szCs w:val="18"/>
              </w:rPr>
              <w:t>...</w:t>
            </w:r>
            <w:r w:rsidRPr="00DC7DD3">
              <w:rPr>
                <w:rFonts w:cstheme="minorHAnsi"/>
                <w:sz w:val="18"/>
                <w:szCs w:val="18"/>
              </w:rPr>
              <w:t>……………………………………………</w:t>
            </w:r>
            <w:r w:rsidR="004D0B8A">
              <w:rPr>
                <w:rFonts w:cstheme="minorHAnsi"/>
                <w:sz w:val="18"/>
                <w:szCs w:val="18"/>
              </w:rPr>
              <w:t>.</w:t>
            </w:r>
            <w:r w:rsidRPr="00DC7DD3">
              <w:rPr>
                <w:rFonts w:cstheme="minorHAnsi"/>
                <w:sz w:val="18"/>
                <w:szCs w:val="18"/>
              </w:rPr>
              <w:t>……………………………………………</w:t>
            </w:r>
            <w:r w:rsidR="004D0B8A">
              <w:rPr>
                <w:rFonts w:cstheme="minorHAnsi"/>
                <w:sz w:val="18"/>
                <w:szCs w:val="18"/>
              </w:rPr>
              <w:t>.</w:t>
            </w:r>
            <w:r w:rsidRPr="00DC7DD3">
              <w:rPr>
                <w:rFonts w:cstheme="minorHAnsi"/>
                <w:sz w:val="18"/>
                <w:szCs w:val="18"/>
              </w:rPr>
              <w:t>……………………………………………</w:t>
            </w:r>
            <w:r w:rsidR="004D0B8A">
              <w:rPr>
                <w:rFonts w:cstheme="minorHAnsi"/>
                <w:sz w:val="18"/>
                <w:szCs w:val="18"/>
              </w:rPr>
              <w:t>…………………</w:t>
            </w:r>
          </w:p>
          <w:p w:rsidR="00273BAF" w:rsidRPr="00DC7DD3" w:rsidRDefault="00DC7DD3">
            <w:pPr>
              <w:rPr>
                <w:rFonts w:cstheme="minorHAnsi"/>
                <w:sz w:val="18"/>
                <w:szCs w:val="18"/>
              </w:rPr>
            </w:pPr>
            <w:r w:rsidRPr="00DC7DD3">
              <w:rPr>
                <w:rFonts w:cstheme="minorHAnsi"/>
                <w:sz w:val="18"/>
                <w:szCs w:val="18"/>
              </w:rPr>
              <w:t>……………………………………………</w:t>
            </w:r>
            <w:r w:rsidR="004D0B8A">
              <w:rPr>
                <w:rFonts w:cstheme="minorHAnsi"/>
                <w:sz w:val="18"/>
                <w:szCs w:val="18"/>
              </w:rPr>
              <w:t>.</w:t>
            </w:r>
            <w:r w:rsidRPr="00DC7DD3">
              <w:rPr>
                <w:rFonts w:cstheme="minorHAnsi"/>
                <w:sz w:val="18"/>
                <w:szCs w:val="18"/>
              </w:rPr>
              <w:t>……………………</w:t>
            </w:r>
            <w:r w:rsidR="00596C91">
              <w:rPr>
                <w:rFonts w:cstheme="minorHAnsi"/>
                <w:sz w:val="18"/>
                <w:szCs w:val="18"/>
              </w:rPr>
              <w:t xml:space="preserve"> </w:t>
            </w:r>
            <w:r w:rsidR="00596C91">
              <w:rPr>
                <w:rFonts w:cstheme="minorHAnsi"/>
                <w:sz w:val="18"/>
                <w:szCs w:val="18"/>
              </w:rPr>
              <w:t xml:space="preserve">Source de la photo : B et K </w:t>
            </w:r>
            <w:proofErr w:type="spellStart"/>
            <w:r w:rsidR="00596C91">
              <w:rPr>
                <w:rFonts w:cstheme="minorHAnsi"/>
                <w:sz w:val="18"/>
                <w:szCs w:val="18"/>
              </w:rPr>
              <w:t>Grumler</w:t>
            </w:r>
            <w:proofErr w:type="spellEnd"/>
            <w:r w:rsidR="00596C9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36" w:type="dxa"/>
          </w:tcPr>
          <w:p w:rsidR="001C0743" w:rsidRPr="00DC7DD3" w:rsidRDefault="00273BAF">
            <w:pPr>
              <w:rPr>
                <w:rFonts w:cstheme="minorHAnsi"/>
                <w:sz w:val="18"/>
                <w:szCs w:val="18"/>
              </w:rPr>
            </w:pPr>
            <w:r w:rsidRPr="00DC7DD3">
              <w:rPr>
                <w:rFonts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1D3F8F3" wp14:editId="1C025F31">
                  <wp:extent cx="3058695" cy="2644140"/>
                  <wp:effectExtent l="0" t="0" r="889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L WYONG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2" t="17291" r="9140"/>
                          <a:stretch/>
                        </pic:blipFill>
                        <pic:spPr bwMode="auto">
                          <a:xfrm>
                            <a:off x="0" y="0"/>
                            <a:ext cx="3063370" cy="2648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B4A7E" w:rsidRPr="00DC7DD3" w:rsidRDefault="009B4A7E">
      <w:pPr>
        <w:rPr>
          <w:rFonts w:cstheme="minorHAnsi"/>
          <w:sz w:val="18"/>
          <w:szCs w:val="18"/>
        </w:rPr>
      </w:pPr>
    </w:p>
    <w:p w:rsidR="009B4A7E" w:rsidRPr="00DC7DD3" w:rsidRDefault="00DC7DD3" w:rsidP="00DC7DD3">
      <w:pPr>
        <w:jc w:val="both"/>
        <w:rPr>
          <w:rStyle w:val="apple-style-span"/>
          <w:rFonts w:cstheme="minorHAnsi"/>
          <w:b/>
          <w:color w:val="012243"/>
          <w:sz w:val="18"/>
          <w:szCs w:val="18"/>
          <w:shd w:val="clear" w:color="auto" w:fill="FFFFFF"/>
        </w:rPr>
      </w:pPr>
      <w:r>
        <w:rPr>
          <w:rFonts w:cstheme="minorHAnsi"/>
          <w:b/>
          <w:sz w:val="18"/>
          <w:szCs w:val="18"/>
        </w:rPr>
        <w:sym w:font="Wingdings" w:char="F0D8"/>
      </w:r>
      <w:r w:rsidR="00CB5F0E">
        <w:rPr>
          <w:rFonts w:cstheme="minorHAnsi"/>
          <w:b/>
          <w:sz w:val="18"/>
          <w:szCs w:val="18"/>
        </w:rPr>
        <w:t xml:space="preserve">Le principe du cabotage. </w:t>
      </w:r>
      <w:r w:rsidRPr="00DC7DD3">
        <w:rPr>
          <w:rFonts w:cstheme="minorHAnsi"/>
          <w:b/>
          <w:sz w:val="18"/>
          <w:szCs w:val="18"/>
        </w:rPr>
        <w:t xml:space="preserve">Ce bateau appartient à la compagnie ANL dont voici l’adresse : </w:t>
      </w:r>
      <w:hyperlink r:id="rId10" w:tgtFrame="_blank" w:history="1">
        <w:r w:rsidRPr="00DC7DD3">
          <w:rPr>
            <w:rStyle w:val="Lienhypertexte"/>
            <w:rFonts w:cstheme="minorHAnsi"/>
            <w:b/>
            <w:color w:val="0C254E"/>
            <w:sz w:val="18"/>
            <w:szCs w:val="18"/>
            <w:shd w:val="clear" w:color="auto" w:fill="FFFFFF"/>
          </w:rPr>
          <w:t>www.anl.com.au</w:t>
        </w:r>
      </w:hyperlink>
    </w:p>
    <w:p w:rsidR="00FC5AE1" w:rsidRPr="00DC7DD3" w:rsidRDefault="00DC7DD3" w:rsidP="00DC7DD3">
      <w:pPr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DC7DD3">
        <w:rPr>
          <w:rFonts w:cstheme="minorHAnsi"/>
          <w:sz w:val="18"/>
          <w:szCs w:val="18"/>
          <w:lang w:val="en-US"/>
        </w:rPr>
        <w:t>Cliquer</w:t>
      </w:r>
      <w:proofErr w:type="spellEnd"/>
      <w:r w:rsidRPr="00DC7DD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C7DD3">
        <w:rPr>
          <w:rFonts w:cstheme="minorHAnsi"/>
          <w:sz w:val="18"/>
          <w:szCs w:val="18"/>
          <w:lang w:val="en-US"/>
        </w:rPr>
        <w:t>sur</w:t>
      </w:r>
      <w:proofErr w:type="spellEnd"/>
      <w:r w:rsidRPr="00DC7DD3">
        <w:rPr>
          <w:rFonts w:cstheme="minorHAnsi"/>
          <w:sz w:val="18"/>
          <w:szCs w:val="18"/>
          <w:lang w:val="en-US"/>
        </w:rPr>
        <w:t xml:space="preserve"> SERVICES </w:t>
      </w:r>
      <w:proofErr w:type="spellStart"/>
      <w:r w:rsidRPr="00DC7DD3">
        <w:rPr>
          <w:rFonts w:cstheme="minorHAnsi"/>
          <w:sz w:val="18"/>
          <w:szCs w:val="18"/>
          <w:lang w:val="en-US"/>
        </w:rPr>
        <w:t>puis</w:t>
      </w:r>
      <w:proofErr w:type="spellEnd"/>
      <w:r w:rsidRPr="00DC7DD3">
        <w:rPr>
          <w:rFonts w:cstheme="minorHAnsi"/>
          <w:sz w:val="18"/>
          <w:szCs w:val="18"/>
          <w:lang w:val="en-US"/>
        </w:rPr>
        <w:t xml:space="preserve"> ASIA-</w:t>
      </w:r>
      <w:proofErr w:type="spellStart"/>
      <w:r w:rsidRPr="00DC7DD3">
        <w:rPr>
          <w:rFonts w:cstheme="minorHAnsi"/>
          <w:sz w:val="18"/>
          <w:szCs w:val="18"/>
          <w:lang w:val="en-US"/>
        </w:rPr>
        <w:t>Australia</w:t>
      </w:r>
      <w:proofErr w:type="gramStart"/>
      <w:r w:rsidRPr="00DC7DD3">
        <w:rPr>
          <w:rFonts w:cstheme="minorHAnsi"/>
          <w:sz w:val="18"/>
          <w:szCs w:val="18"/>
          <w:lang w:val="en-US"/>
        </w:rPr>
        <w:t>,NZ,PNG</w:t>
      </w:r>
      <w:proofErr w:type="spellEnd"/>
      <w:proofErr w:type="gramEnd"/>
      <w:r w:rsidRPr="00DC7DD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DC7DD3">
        <w:rPr>
          <w:rFonts w:cstheme="minorHAnsi"/>
          <w:sz w:val="18"/>
          <w:szCs w:val="18"/>
          <w:lang w:val="en-US"/>
        </w:rPr>
        <w:t>puis</w:t>
      </w:r>
      <w:proofErr w:type="spellEnd"/>
      <w:r w:rsidRPr="00DC7DD3">
        <w:rPr>
          <w:rFonts w:cstheme="minorHAnsi"/>
          <w:sz w:val="18"/>
          <w:szCs w:val="18"/>
          <w:lang w:val="en-US"/>
        </w:rPr>
        <w:t xml:space="preserve"> North and East Asia-Australia (AANA).</w:t>
      </w:r>
    </w:p>
    <w:p w:rsidR="00DC7DD3" w:rsidRPr="004D0B8A" w:rsidRDefault="004D0B8A" w:rsidP="00DC7DD3">
      <w:pPr>
        <w:jc w:val="both"/>
        <w:rPr>
          <w:rFonts w:cstheme="minorHAnsi"/>
          <w:i/>
          <w:sz w:val="18"/>
          <w:szCs w:val="18"/>
        </w:rPr>
      </w:pPr>
      <w:r w:rsidRPr="00EE70C7">
        <w:rPr>
          <w:rFonts w:cstheme="minorHAnsi"/>
          <w:b/>
          <w:i/>
          <w:sz w:val="18"/>
          <w:szCs w:val="18"/>
        </w:rPr>
        <w:t xml:space="preserve">2 </w:t>
      </w:r>
      <w:r w:rsidR="00DC7DD3" w:rsidRPr="004D0B8A">
        <w:rPr>
          <w:rFonts w:cstheme="minorHAnsi"/>
          <w:i/>
          <w:sz w:val="18"/>
          <w:szCs w:val="18"/>
        </w:rPr>
        <w:t>Combien</w:t>
      </w:r>
      <w:r w:rsidR="00CB5F0E" w:rsidRPr="004D0B8A">
        <w:rPr>
          <w:rFonts w:cstheme="minorHAnsi"/>
          <w:i/>
          <w:sz w:val="18"/>
          <w:szCs w:val="18"/>
        </w:rPr>
        <w:t xml:space="preserve"> de</w:t>
      </w:r>
      <w:r w:rsidR="00DC7DD3" w:rsidRPr="004D0B8A">
        <w:rPr>
          <w:rFonts w:cstheme="minorHAnsi"/>
          <w:i/>
          <w:sz w:val="18"/>
          <w:szCs w:val="18"/>
        </w:rPr>
        <w:t xml:space="preserve"> temps le ANL WYONG met-il pour aller de Melbourne à Hong-Kong ? Dans quels ports et pays aborde-t-il ? </w:t>
      </w:r>
    </w:p>
    <w:p w:rsidR="00DC7DD3" w:rsidRDefault="00DC7DD3" w:rsidP="00DC7DD3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</w:t>
      </w:r>
      <w:r w:rsidR="004D0B8A">
        <w:rPr>
          <w:rFonts w:cstheme="minorHAnsi"/>
          <w:sz w:val="18"/>
          <w:szCs w:val="18"/>
        </w:rPr>
        <w:t>…..</w:t>
      </w:r>
    </w:p>
    <w:p w:rsidR="00CB5F0E" w:rsidRDefault="004D0B8A" w:rsidP="00DC7DD3">
      <w:pPr>
        <w:spacing w:line="360" w:lineRule="auto"/>
        <w:jc w:val="both"/>
        <w:rPr>
          <w:rFonts w:cstheme="minorHAnsi"/>
          <w:sz w:val="18"/>
          <w:szCs w:val="18"/>
        </w:rPr>
      </w:pPr>
      <w:r w:rsidRPr="00EE70C7">
        <w:rPr>
          <w:rFonts w:cstheme="minorHAnsi"/>
          <w:b/>
          <w:i/>
          <w:sz w:val="18"/>
          <w:szCs w:val="18"/>
        </w:rPr>
        <w:t>3</w:t>
      </w:r>
      <w:r>
        <w:rPr>
          <w:rFonts w:cstheme="minorHAnsi"/>
          <w:i/>
          <w:sz w:val="18"/>
          <w:szCs w:val="18"/>
        </w:rPr>
        <w:t xml:space="preserve"> </w:t>
      </w:r>
      <w:r w:rsidR="00CB5F0E" w:rsidRPr="004D0B8A">
        <w:rPr>
          <w:rFonts w:cstheme="minorHAnsi"/>
          <w:i/>
          <w:sz w:val="18"/>
          <w:szCs w:val="18"/>
        </w:rPr>
        <w:t>Quelle est la différence entre le port de Melbourne et celui de Sydney ? (observer la carte</w:t>
      </w:r>
      <w:r w:rsidR="00190D84">
        <w:rPr>
          <w:rFonts w:cstheme="minorHAnsi"/>
          <w:i/>
          <w:sz w:val="18"/>
          <w:szCs w:val="18"/>
        </w:rPr>
        <w:t xml:space="preserve"> et sa légende</w:t>
      </w:r>
      <w:r w:rsidR="00CB5F0E" w:rsidRPr="004D0B8A">
        <w:rPr>
          <w:rFonts w:cstheme="minorHAnsi"/>
          <w:i/>
          <w:sz w:val="18"/>
          <w:szCs w:val="18"/>
        </w:rPr>
        <w:t>)</w:t>
      </w:r>
      <w:r>
        <w:rPr>
          <w:rFonts w:cstheme="minorHAnsi"/>
          <w:sz w:val="18"/>
          <w:szCs w:val="18"/>
        </w:rPr>
        <w:t> ……………</w:t>
      </w:r>
      <w:r w:rsidR="00190D84">
        <w:rPr>
          <w:rFonts w:cstheme="minorHAnsi"/>
          <w:sz w:val="18"/>
          <w:szCs w:val="18"/>
        </w:rPr>
        <w:t>.............</w:t>
      </w:r>
    </w:p>
    <w:p w:rsidR="004D0B8A" w:rsidRDefault="004D0B8A" w:rsidP="00DC7DD3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D0B8A" w:rsidRDefault="004D0B8A" w:rsidP="00DC7DD3">
      <w:pPr>
        <w:spacing w:line="360" w:lineRule="auto"/>
        <w:jc w:val="both"/>
        <w:rPr>
          <w:rFonts w:cstheme="minorHAnsi"/>
          <w:sz w:val="18"/>
          <w:szCs w:val="18"/>
        </w:rPr>
      </w:pPr>
      <w:r w:rsidRPr="004D0B8A">
        <w:rPr>
          <w:rFonts w:cstheme="minorHAnsi"/>
          <w:b/>
          <w:sz w:val="18"/>
          <w:szCs w:val="18"/>
          <w:u w:val="single"/>
        </w:rPr>
        <w:t>Conclusion :</w:t>
      </w:r>
      <w:r>
        <w:rPr>
          <w:rFonts w:cstheme="minorHAnsi"/>
          <w:sz w:val="18"/>
          <w:szCs w:val="18"/>
        </w:rPr>
        <w:t xml:space="preserve"> </w:t>
      </w:r>
      <w:r w:rsidR="00190D84">
        <w:rPr>
          <w:rFonts w:cstheme="minorHAnsi"/>
          <w:sz w:val="18"/>
          <w:szCs w:val="18"/>
        </w:rPr>
        <w:t xml:space="preserve">Avec cet exemple </w:t>
      </w:r>
      <w:r w:rsidR="00190D84">
        <w:rPr>
          <w:rFonts w:cstheme="minorHAnsi"/>
          <w:i/>
          <w:sz w:val="18"/>
          <w:szCs w:val="18"/>
        </w:rPr>
        <w:t>q</w:t>
      </w:r>
      <w:r w:rsidRPr="004D0B8A">
        <w:rPr>
          <w:rFonts w:cstheme="minorHAnsi"/>
          <w:i/>
          <w:sz w:val="18"/>
          <w:szCs w:val="18"/>
        </w:rPr>
        <w:t>ue veut dire le cabotage</w:t>
      </w:r>
      <w:r>
        <w:rPr>
          <w:rFonts w:cstheme="minorHAnsi"/>
          <w:sz w:val="18"/>
          <w:szCs w:val="18"/>
        </w:rPr>
        <w:t> : ……………………………………………………………………………………</w:t>
      </w:r>
      <w:r w:rsidR="00190D84">
        <w:rPr>
          <w:rFonts w:cstheme="minorHAnsi"/>
          <w:sz w:val="18"/>
          <w:szCs w:val="18"/>
        </w:rPr>
        <w:t>.................</w:t>
      </w:r>
    </w:p>
    <w:p w:rsidR="00CB5F0E" w:rsidRDefault="004D0B8A" w:rsidP="00DC7DD3">
      <w:pPr>
        <w:spacing w:line="360" w:lineRule="auto"/>
        <w:jc w:val="both"/>
        <w:rPr>
          <w:rFonts w:cstheme="minorHAnsi"/>
          <w:sz w:val="18"/>
          <w:szCs w:val="18"/>
        </w:rPr>
      </w:pPr>
      <w:r w:rsidRPr="00EE70C7">
        <w:rPr>
          <w:rFonts w:cstheme="minorHAnsi"/>
          <w:b/>
          <w:i/>
          <w:sz w:val="18"/>
          <w:szCs w:val="18"/>
        </w:rPr>
        <w:t xml:space="preserve">4 </w:t>
      </w:r>
      <w:r w:rsidR="00CB5F0E" w:rsidRPr="004D0B8A">
        <w:rPr>
          <w:rFonts w:cstheme="minorHAnsi"/>
          <w:i/>
          <w:sz w:val="18"/>
          <w:szCs w:val="18"/>
        </w:rPr>
        <w:t>La compagnie ANL appartient à un groupe international de transports maritimes. Lequel ? (voir la page d’</w:t>
      </w:r>
      <w:r w:rsidRPr="004D0B8A">
        <w:rPr>
          <w:rFonts w:cstheme="minorHAnsi"/>
          <w:i/>
          <w:sz w:val="18"/>
          <w:szCs w:val="18"/>
        </w:rPr>
        <w:t>accueil)</w:t>
      </w:r>
      <w:r>
        <w:rPr>
          <w:rFonts w:cstheme="minorHAnsi"/>
          <w:sz w:val="18"/>
          <w:szCs w:val="18"/>
        </w:rPr>
        <w:t> ……………</w:t>
      </w:r>
    </w:p>
    <w:p w:rsidR="00CB5F0E" w:rsidRPr="00CB5F0E" w:rsidRDefault="00CB5F0E" w:rsidP="004D0B8A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sym w:font="Wingdings" w:char="F0D8"/>
      </w:r>
      <w:r w:rsidRPr="00CB5F0E">
        <w:rPr>
          <w:rFonts w:cstheme="minorHAnsi"/>
          <w:b/>
          <w:sz w:val="18"/>
          <w:szCs w:val="18"/>
        </w:rPr>
        <w:t xml:space="preserve">Le principe du Hub. </w:t>
      </w:r>
    </w:p>
    <w:p w:rsidR="00A1613E" w:rsidRDefault="00CB5F0E" w:rsidP="004D0B8A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 rendre sur le site du groupe international de transports maritimes. Cliquer sur ligne maritime et choisir les bons critères puis la bonne ligne pour me prouver que depuis H</w:t>
      </w:r>
      <w:r w:rsidR="004C62A3">
        <w:rPr>
          <w:rFonts w:cstheme="minorHAnsi"/>
          <w:sz w:val="18"/>
          <w:szCs w:val="18"/>
        </w:rPr>
        <w:t>ong Kong</w:t>
      </w:r>
      <w:r>
        <w:rPr>
          <w:rFonts w:cstheme="minorHAnsi"/>
          <w:sz w:val="18"/>
          <w:szCs w:val="18"/>
        </w:rPr>
        <w:t xml:space="preserve"> il est possible d’emmener un produit au port du Havre. </w:t>
      </w:r>
    </w:p>
    <w:p w:rsidR="00A1613E" w:rsidRDefault="004D0B8A" w:rsidP="00DC7DD3">
      <w:pPr>
        <w:spacing w:line="360" w:lineRule="auto"/>
        <w:jc w:val="both"/>
        <w:rPr>
          <w:rFonts w:cstheme="minorHAnsi"/>
          <w:sz w:val="18"/>
          <w:szCs w:val="18"/>
        </w:rPr>
      </w:pPr>
      <w:r w:rsidRPr="00EE70C7">
        <w:rPr>
          <w:rFonts w:cstheme="minorHAnsi"/>
          <w:b/>
          <w:i/>
          <w:sz w:val="18"/>
          <w:szCs w:val="18"/>
        </w:rPr>
        <w:t>5</w:t>
      </w:r>
      <w:r w:rsidR="00226096">
        <w:rPr>
          <w:rFonts w:cstheme="minorHAnsi"/>
          <w:i/>
          <w:sz w:val="18"/>
          <w:szCs w:val="18"/>
        </w:rPr>
        <w:t xml:space="preserve"> </w:t>
      </w:r>
      <w:r w:rsidR="00A1613E" w:rsidRPr="004D0B8A">
        <w:rPr>
          <w:rFonts w:cstheme="minorHAnsi"/>
          <w:i/>
          <w:sz w:val="18"/>
          <w:szCs w:val="18"/>
        </w:rPr>
        <w:t>Combien de temps faut-il pour aller de Hong Kong au port du Havre en France ?</w:t>
      </w:r>
      <w:r w:rsidR="00A1613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…………………………………………………………………</w:t>
      </w:r>
    </w:p>
    <w:p w:rsidR="00CB5F0E" w:rsidRPr="004D0B8A" w:rsidRDefault="00226096" w:rsidP="00DC7DD3">
      <w:pPr>
        <w:spacing w:line="360" w:lineRule="auto"/>
        <w:jc w:val="both"/>
        <w:rPr>
          <w:rFonts w:cstheme="minorHAnsi"/>
          <w:i/>
          <w:sz w:val="18"/>
          <w:szCs w:val="18"/>
        </w:rPr>
      </w:pPr>
      <w:r w:rsidRPr="00EE70C7">
        <w:rPr>
          <w:rFonts w:cstheme="minorHAnsi"/>
          <w:b/>
          <w:i/>
          <w:sz w:val="18"/>
          <w:szCs w:val="18"/>
        </w:rPr>
        <w:t xml:space="preserve">6 </w:t>
      </w:r>
      <w:r w:rsidR="00CB5F0E" w:rsidRPr="004D0B8A">
        <w:rPr>
          <w:rFonts w:cstheme="minorHAnsi"/>
          <w:i/>
          <w:sz w:val="18"/>
          <w:szCs w:val="18"/>
        </w:rPr>
        <w:t xml:space="preserve">Puis en ayant choisi la </w:t>
      </w:r>
      <w:r w:rsidR="00A1613E" w:rsidRPr="004D0B8A">
        <w:rPr>
          <w:rFonts w:cstheme="minorHAnsi"/>
          <w:i/>
          <w:sz w:val="18"/>
          <w:szCs w:val="18"/>
        </w:rPr>
        <w:t xml:space="preserve">bonne </w:t>
      </w:r>
      <w:r w:rsidR="00CB5F0E" w:rsidRPr="004D0B8A">
        <w:rPr>
          <w:rFonts w:cstheme="minorHAnsi"/>
          <w:i/>
          <w:sz w:val="18"/>
          <w:szCs w:val="18"/>
        </w:rPr>
        <w:t xml:space="preserve">ligne, est-il possible d’apporter le produit </w:t>
      </w:r>
      <w:r w:rsidR="00A1613E" w:rsidRPr="004D0B8A">
        <w:rPr>
          <w:rFonts w:cstheme="minorHAnsi"/>
          <w:i/>
          <w:sz w:val="18"/>
          <w:szCs w:val="18"/>
        </w:rPr>
        <w:t xml:space="preserve">dans un port d’Afrique de l’ouest ? </w:t>
      </w:r>
      <w:r w:rsidR="004D0B8A" w:rsidRPr="004D0B8A">
        <w:rPr>
          <w:rFonts w:cstheme="minorHAnsi"/>
          <w:i/>
          <w:sz w:val="18"/>
          <w:szCs w:val="18"/>
        </w:rPr>
        <w:t>Expliquer.</w:t>
      </w:r>
    </w:p>
    <w:p w:rsidR="004D0B8A" w:rsidRDefault="004D0B8A" w:rsidP="004D0B8A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60812" w:rsidRDefault="00960812" w:rsidP="004D0B8A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(Vérifier </w:t>
      </w:r>
      <w:r w:rsidR="006031BE">
        <w:rPr>
          <w:rFonts w:cstheme="minorHAnsi"/>
          <w:sz w:val="18"/>
          <w:szCs w:val="18"/>
        </w:rPr>
        <w:t xml:space="preserve">en fonction du temps </w:t>
      </w:r>
      <w:r>
        <w:rPr>
          <w:rFonts w:cstheme="minorHAnsi"/>
          <w:sz w:val="18"/>
          <w:szCs w:val="18"/>
        </w:rPr>
        <w:t xml:space="preserve">votre réponse en cherchant </w:t>
      </w:r>
      <w:r w:rsidR="006031BE">
        <w:rPr>
          <w:rFonts w:cstheme="minorHAnsi"/>
          <w:sz w:val="18"/>
          <w:szCs w:val="18"/>
        </w:rPr>
        <w:t xml:space="preserve"> dans la filiale Delmas, puis lignes et service, all zone all zone  </w:t>
      </w:r>
      <w:r>
        <w:rPr>
          <w:rFonts w:cstheme="minorHAnsi"/>
          <w:sz w:val="18"/>
          <w:szCs w:val="18"/>
        </w:rPr>
        <w:t xml:space="preserve">la ligne </w:t>
      </w:r>
      <w:proofErr w:type="spellStart"/>
      <w:r>
        <w:rPr>
          <w:rFonts w:cstheme="minorHAnsi"/>
          <w:sz w:val="18"/>
          <w:szCs w:val="18"/>
        </w:rPr>
        <w:t>battuta</w:t>
      </w:r>
      <w:proofErr w:type="spellEnd"/>
      <w:r>
        <w:rPr>
          <w:rFonts w:cstheme="minorHAnsi"/>
          <w:sz w:val="18"/>
          <w:szCs w:val="18"/>
        </w:rPr>
        <w:t xml:space="preserve"> 2</w:t>
      </w:r>
      <w:r w:rsidR="006031BE">
        <w:rPr>
          <w:rFonts w:cstheme="minorHAnsi"/>
          <w:sz w:val="18"/>
          <w:szCs w:val="18"/>
        </w:rPr>
        <w:t xml:space="preserve"> et </w:t>
      </w:r>
      <w:proofErr w:type="spellStart"/>
      <w:r w:rsidR="006031BE">
        <w:rPr>
          <w:rFonts w:cstheme="minorHAnsi"/>
          <w:sz w:val="18"/>
          <w:szCs w:val="18"/>
        </w:rPr>
        <w:t>schédule</w:t>
      </w:r>
      <w:proofErr w:type="spellEnd"/>
      <w:r>
        <w:rPr>
          <w:rFonts w:cstheme="minorHAnsi"/>
          <w:sz w:val="18"/>
          <w:szCs w:val="18"/>
        </w:rPr>
        <w:t>)</w:t>
      </w:r>
    </w:p>
    <w:p w:rsidR="00376A5A" w:rsidRPr="00376A5A" w:rsidRDefault="00376A5A" w:rsidP="004D0B8A">
      <w:pPr>
        <w:spacing w:line="360" w:lineRule="auto"/>
        <w:jc w:val="both"/>
        <w:rPr>
          <w:rFonts w:cstheme="minorHAnsi"/>
          <w:sz w:val="18"/>
          <w:szCs w:val="18"/>
        </w:rPr>
      </w:pPr>
      <w:r w:rsidRPr="004D0B8A">
        <w:rPr>
          <w:rFonts w:cstheme="minorHAnsi"/>
          <w:b/>
          <w:sz w:val="18"/>
          <w:szCs w:val="18"/>
          <w:u w:val="single"/>
        </w:rPr>
        <w:t>Conclusion :</w:t>
      </w:r>
      <w:r>
        <w:rPr>
          <w:rFonts w:cstheme="minorHAnsi"/>
          <w:sz w:val="18"/>
          <w:szCs w:val="18"/>
        </w:rPr>
        <w:t xml:space="preserve"> Que signifie un hub ?</w:t>
      </w:r>
      <w:r w:rsidRPr="004D0B8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4D0B8A" w:rsidRDefault="008658F9" w:rsidP="004D0B8A">
      <w:pPr>
        <w:spacing w:line="360" w:lineRule="auto"/>
        <w:jc w:val="both"/>
        <w:rPr>
          <w:rFonts w:cstheme="minorHAnsi"/>
          <w:sz w:val="18"/>
          <w:szCs w:val="18"/>
        </w:rPr>
      </w:pPr>
      <w:r w:rsidRPr="008658F9">
        <w:rPr>
          <w:rFonts w:cstheme="minorHAnsi"/>
          <w:b/>
          <w:sz w:val="18"/>
          <w:szCs w:val="18"/>
        </w:rPr>
        <w:t>7</w:t>
      </w:r>
      <w:r>
        <w:rPr>
          <w:rFonts w:cstheme="minorHAnsi"/>
          <w:sz w:val="18"/>
          <w:szCs w:val="18"/>
        </w:rPr>
        <w:t xml:space="preserve"> </w:t>
      </w:r>
      <w:r w:rsidR="00376A5A">
        <w:rPr>
          <w:rFonts w:cstheme="minorHAnsi"/>
          <w:sz w:val="18"/>
          <w:szCs w:val="18"/>
        </w:rPr>
        <w:t>En observant la ligne, q</w:t>
      </w:r>
      <w:r>
        <w:rPr>
          <w:rFonts w:cstheme="minorHAnsi"/>
          <w:sz w:val="18"/>
          <w:szCs w:val="18"/>
        </w:rPr>
        <w:t>uels sont les points de passages obligatoires pour les bateaux</w:t>
      </w:r>
      <w:r w:rsidR="00376A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?</w:t>
      </w:r>
    </w:p>
    <w:p w:rsidR="00376A5A" w:rsidRDefault="00376A5A" w:rsidP="00376A5A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76A5A" w:rsidRDefault="00376A5A" w:rsidP="004D0B8A">
      <w:pPr>
        <w:spacing w:line="360" w:lineRule="auto"/>
        <w:jc w:val="both"/>
        <w:rPr>
          <w:rFonts w:cstheme="minorHAnsi"/>
          <w:sz w:val="18"/>
          <w:szCs w:val="18"/>
        </w:rPr>
      </w:pPr>
    </w:p>
    <w:p w:rsidR="00376A5A" w:rsidRDefault="00376A5A" w:rsidP="004D0B8A">
      <w:pPr>
        <w:spacing w:line="360" w:lineRule="auto"/>
        <w:jc w:val="both"/>
        <w:rPr>
          <w:rFonts w:cstheme="minorHAnsi"/>
          <w:sz w:val="18"/>
          <w:szCs w:val="18"/>
        </w:rPr>
      </w:pPr>
      <w:r w:rsidRPr="001C0743">
        <w:rPr>
          <w:rFonts w:cstheme="minorHAnsi"/>
          <w:b/>
          <w:sz w:val="18"/>
          <w:szCs w:val="18"/>
        </w:rPr>
        <w:t>8</w:t>
      </w:r>
      <w:r>
        <w:rPr>
          <w:rFonts w:cstheme="minorHAnsi"/>
          <w:sz w:val="18"/>
          <w:szCs w:val="18"/>
        </w:rPr>
        <w:t xml:space="preserve"> En cliquant sur le site : </w:t>
      </w:r>
      <w:hyperlink r:id="rId11" w:history="1">
        <w:r w:rsidRPr="00DC7DD3">
          <w:rPr>
            <w:rStyle w:val="Lienhypertexte"/>
            <w:rFonts w:cstheme="minorHAnsi"/>
            <w:sz w:val="18"/>
            <w:szCs w:val="18"/>
          </w:rPr>
          <w:t>http://www.marinetraffic.com/ais/fr/default.aspx</w:t>
        </w:r>
      </w:hyperlink>
      <w:r>
        <w:rPr>
          <w:rFonts w:cstheme="minorHAnsi"/>
          <w:sz w:val="18"/>
          <w:szCs w:val="18"/>
        </w:rPr>
        <w:t xml:space="preserve">, taper le nom des points de passage retrouvés. Choisir une altitude qui permet de voir ce point de passage et copier l’image avec </w:t>
      </w:r>
      <w:proofErr w:type="spellStart"/>
      <w:r>
        <w:rPr>
          <w:rFonts w:cstheme="minorHAnsi"/>
          <w:sz w:val="18"/>
          <w:szCs w:val="18"/>
        </w:rPr>
        <w:t>fastone</w:t>
      </w:r>
      <w:proofErr w:type="spellEnd"/>
      <w:r>
        <w:rPr>
          <w:rFonts w:cstheme="minorHAnsi"/>
          <w:sz w:val="18"/>
          <w:szCs w:val="18"/>
        </w:rPr>
        <w:t>. Coller cette image ci-dessous dans le tableau. Retrouver sur la Terre un autre point de passage important.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0743" w:rsidTr="00244EA3">
        <w:tc>
          <w:tcPr>
            <w:tcW w:w="4606" w:type="dxa"/>
          </w:tcPr>
          <w:p w:rsidR="001C0743" w:rsidRDefault="001C0743" w:rsidP="004D0B8A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1C0743" w:rsidRDefault="001C0743" w:rsidP="004D0B8A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1C0743" w:rsidRDefault="001C0743" w:rsidP="004D0B8A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1C0743" w:rsidRDefault="001C0743" w:rsidP="004D0B8A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1C0743" w:rsidRDefault="001C0743" w:rsidP="004D0B8A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6" w:type="dxa"/>
          </w:tcPr>
          <w:p w:rsidR="001C0743" w:rsidRDefault="001C0743" w:rsidP="004D0B8A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C0743" w:rsidTr="00244EA3">
        <w:tc>
          <w:tcPr>
            <w:tcW w:w="4606" w:type="dxa"/>
          </w:tcPr>
          <w:p w:rsidR="001C0743" w:rsidRDefault="001C0743" w:rsidP="004D0B8A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1C0743" w:rsidRDefault="001C0743" w:rsidP="004D0B8A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1C0743" w:rsidRDefault="001C0743" w:rsidP="004D0B8A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1C0743" w:rsidRDefault="001C0743" w:rsidP="004D0B8A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1C0743" w:rsidRDefault="001C0743" w:rsidP="004D0B8A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6" w:type="dxa"/>
          </w:tcPr>
          <w:p w:rsidR="001C0743" w:rsidRDefault="001C0743" w:rsidP="004D0B8A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376A5A" w:rsidRDefault="00376A5A" w:rsidP="004D0B8A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:rsidR="001C0743" w:rsidRDefault="001C0743" w:rsidP="004D0B8A">
      <w:pPr>
        <w:spacing w:line="360" w:lineRule="auto"/>
        <w:jc w:val="both"/>
        <w:rPr>
          <w:rFonts w:cstheme="minorHAnsi"/>
          <w:i/>
          <w:sz w:val="18"/>
          <w:szCs w:val="18"/>
        </w:rPr>
      </w:pPr>
      <w:r w:rsidRPr="001C0743">
        <w:rPr>
          <w:rFonts w:cstheme="minorHAnsi"/>
          <w:b/>
          <w:i/>
          <w:sz w:val="18"/>
          <w:szCs w:val="18"/>
          <w:u w:val="single"/>
        </w:rPr>
        <w:t>Conclusion :</w:t>
      </w:r>
      <w:r w:rsidRPr="001C0743">
        <w:rPr>
          <w:rFonts w:cstheme="minorHAnsi"/>
          <w:i/>
          <w:sz w:val="18"/>
          <w:szCs w:val="18"/>
        </w:rPr>
        <w:t xml:space="preserve"> quelles régions du monde sont reliées par cette ligne ? </w:t>
      </w:r>
    </w:p>
    <w:p w:rsidR="001C0743" w:rsidRPr="001C0743" w:rsidRDefault="001C0743" w:rsidP="004D0B8A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D0B8A" w:rsidRPr="003B0938" w:rsidRDefault="003B0938" w:rsidP="00DC7DD3">
      <w:pPr>
        <w:spacing w:line="360" w:lineRule="auto"/>
        <w:jc w:val="both"/>
        <w:rPr>
          <w:rFonts w:cstheme="minorHAnsi"/>
          <w:b/>
          <w:sz w:val="18"/>
          <w:szCs w:val="18"/>
        </w:rPr>
      </w:pPr>
      <w:r w:rsidRPr="003B0938">
        <w:rPr>
          <w:rFonts w:cstheme="minorHAnsi"/>
          <w:b/>
          <w:sz w:val="18"/>
          <w:szCs w:val="18"/>
        </w:rPr>
        <w:sym w:font="Wingdings" w:char="F0D8"/>
      </w:r>
      <w:r w:rsidRPr="003B0938">
        <w:rPr>
          <w:rFonts w:cstheme="minorHAnsi"/>
          <w:b/>
          <w:sz w:val="18"/>
          <w:szCs w:val="18"/>
        </w:rPr>
        <w:t>Port</w:t>
      </w:r>
      <w:r w:rsidR="001C0743">
        <w:rPr>
          <w:rFonts w:cstheme="minorHAnsi"/>
          <w:b/>
          <w:sz w:val="18"/>
          <w:szCs w:val="18"/>
        </w:rPr>
        <w:t>s</w:t>
      </w:r>
      <w:r w:rsidRPr="003B0938">
        <w:rPr>
          <w:rFonts w:cstheme="minorHAnsi"/>
          <w:b/>
          <w:sz w:val="18"/>
          <w:szCs w:val="18"/>
        </w:rPr>
        <w:t xml:space="preserve"> et métropole</w:t>
      </w:r>
      <w:r w:rsidR="001C0743">
        <w:rPr>
          <w:rFonts w:cstheme="minorHAnsi"/>
          <w:b/>
          <w:sz w:val="18"/>
          <w:szCs w:val="18"/>
        </w:rPr>
        <w:t>s</w:t>
      </w:r>
      <w:r w:rsidRPr="003B0938">
        <w:rPr>
          <w:rFonts w:cstheme="minorHAnsi"/>
          <w:b/>
          <w:sz w:val="18"/>
          <w:szCs w:val="18"/>
        </w:rPr>
        <w:t>.</w:t>
      </w:r>
      <w:r w:rsidR="004D0B8A">
        <w:rPr>
          <w:rFonts w:cstheme="minorHAnsi"/>
          <w:b/>
          <w:sz w:val="18"/>
          <w:szCs w:val="18"/>
        </w:rPr>
        <w:t xml:space="preserve"> Dans la page vue dans l’exercice du cabotage répondre à ces deux questions.</w:t>
      </w:r>
    </w:p>
    <w:p w:rsidR="00A1613E" w:rsidRDefault="008658F9" w:rsidP="00DC7DD3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8</w:t>
      </w:r>
      <w:r w:rsidR="00226096">
        <w:rPr>
          <w:rFonts w:cstheme="minorHAnsi"/>
          <w:i/>
          <w:sz w:val="18"/>
          <w:szCs w:val="18"/>
        </w:rPr>
        <w:t xml:space="preserve"> </w:t>
      </w:r>
      <w:r w:rsidR="00EE70C7">
        <w:rPr>
          <w:rFonts w:cstheme="minorHAnsi"/>
          <w:i/>
          <w:sz w:val="18"/>
          <w:szCs w:val="18"/>
        </w:rPr>
        <w:t xml:space="preserve">Rechercher et </w:t>
      </w:r>
      <w:r w:rsidR="00A1613E" w:rsidRPr="004D0B8A">
        <w:rPr>
          <w:rFonts w:cstheme="minorHAnsi"/>
          <w:i/>
          <w:sz w:val="18"/>
          <w:szCs w:val="18"/>
        </w:rPr>
        <w:t>Cliquer sur l’agent de Hong Kong puis la carte</w:t>
      </w:r>
      <w:r w:rsidR="004C62A3">
        <w:rPr>
          <w:rFonts w:cstheme="minorHAnsi"/>
          <w:i/>
          <w:sz w:val="18"/>
          <w:szCs w:val="18"/>
        </w:rPr>
        <w:t>/l’image satellite</w:t>
      </w:r>
      <w:r w:rsidR="00A1613E" w:rsidRPr="004D0B8A">
        <w:rPr>
          <w:rFonts w:cstheme="minorHAnsi"/>
          <w:i/>
          <w:sz w:val="18"/>
          <w:szCs w:val="18"/>
        </w:rPr>
        <w:t> : quel est votre constat </w:t>
      </w:r>
      <w:r w:rsidR="003B0938" w:rsidRPr="004D0B8A">
        <w:rPr>
          <w:rFonts w:cstheme="minorHAnsi"/>
          <w:i/>
          <w:sz w:val="18"/>
          <w:szCs w:val="18"/>
        </w:rPr>
        <w:t>sur le paysage ?</w:t>
      </w:r>
      <w:r w:rsidR="003B0938">
        <w:rPr>
          <w:rFonts w:cstheme="minorHAnsi"/>
          <w:sz w:val="18"/>
          <w:szCs w:val="18"/>
        </w:rPr>
        <w:t xml:space="preserve"> </w:t>
      </w:r>
    </w:p>
    <w:p w:rsidR="00226096" w:rsidRDefault="00226096" w:rsidP="00DC7DD3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1613E" w:rsidRPr="004D0B8A" w:rsidRDefault="008658F9" w:rsidP="00DC7DD3">
      <w:pPr>
        <w:spacing w:line="36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9</w:t>
      </w:r>
      <w:r w:rsidR="00226096">
        <w:rPr>
          <w:rFonts w:cstheme="minorHAnsi"/>
          <w:i/>
          <w:sz w:val="18"/>
          <w:szCs w:val="18"/>
        </w:rPr>
        <w:t xml:space="preserve"> </w:t>
      </w:r>
      <w:r w:rsidR="00A1613E" w:rsidRPr="004D0B8A">
        <w:rPr>
          <w:rFonts w:cstheme="minorHAnsi"/>
          <w:i/>
          <w:sz w:val="18"/>
          <w:szCs w:val="18"/>
        </w:rPr>
        <w:t xml:space="preserve">Cliquer sur l’agent de la ville actuelle </w:t>
      </w:r>
      <w:r w:rsidR="006031BE">
        <w:rPr>
          <w:rFonts w:cstheme="minorHAnsi"/>
          <w:i/>
          <w:sz w:val="18"/>
          <w:szCs w:val="18"/>
        </w:rPr>
        <w:t xml:space="preserve">(ou la dernière </w:t>
      </w:r>
      <w:proofErr w:type="gramStart"/>
      <w:r w:rsidR="006031BE">
        <w:rPr>
          <w:rFonts w:cstheme="minorHAnsi"/>
          <w:i/>
          <w:sz w:val="18"/>
          <w:szCs w:val="18"/>
        </w:rPr>
        <w:t>ville )</w:t>
      </w:r>
      <w:proofErr w:type="gramEnd"/>
      <w:r w:rsidR="006031BE">
        <w:rPr>
          <w:rFonts w:cstheme="minorHAnsi"/>
          <w:i/>
          <w:sz w:val="18"/>
          <w:szCs w:val="18"/>
        </w:rPr>
        <w:t xml:space="preserve"> </w:t>
      </w:r>
      <w:r w:rsidR="00A1613E" w:rsidRPr="004D0B8A">
        <w:rPr>
          <w:rFonts w:cstheme="minorHAnsi"/>
          <w:i/>
          <w:sz w:val="18"/>
          <w:szCs w:val="18"/>
        </w:rPr>
        <w:t xml:space="preserve">où est </w:t>
      </w:r>
      <w:r w:rsidR="001C0743" w:rsidRPr="004D0B8A">
        <w:rPr>
          <w:rFonts w:cstheme="minorHAnsi"/>
          <w:i/>
          <w:sz w:val="18"/>
          <w:szCs w:val="18"/>
        </w:rPr>
        <w:t>amarré</w:t>
      </w:r>
      <w:r w:rsidR="00A1613E" w:rsidRPr="004D0B8A">
        <w:rPr>
          <w:rFonts w:cstheme="minorHAnsi"/>
          <w:i/>
          <w:sz w:val="18"/>
          <w:szCs w:val="18"/>
        </w:rPr>
        <w:t xml:space="preserve"> </w:t>
      </w:r>
      <w:r w:rsidR="003B0938" w:rsidRPr="004D0B8A">
        <w:rPr>
          <w:rFonts w:cstheme="minorHAnsi"/>
          <w:i/>
          <w:sz w:val="18"/>
          <w:szCs w:val="18"/>
        </w:rPr>
        <w:t>le ANL WYONG , puis la carte</w:t>
      </w:r>
      <w:r w:rsidR="004C62A3">
        <w:rPr>
          <w:rFonts w:cstheme="minorHAnsi"/>
          <w:i/>
          <w:sz w:val="18"/>
          <w:szCs w:val="18"/>
        </w:rPr>
        <w:t>/l’image satellite</w:t>
      </w:r>
      <w:r w:rsidR="003B0938" w:rsidRPr="004D0B8A">
        <w:rPr>
          <w:rFonts w:cstheme="minorHAnsi"/>
          <w:i/>
          <w:sz w:val="18"/>
          <w:szCs w:val="18"/>
        </w:rPr>
        <w:t> : quel est votre constat sur le paysage ?</w:t>
      </w:r>
    </w:p>
    <w:p w:rsidR="004D0B8A" w:rsidRDefault="004D0B8A" w:rsidP="00DC7DD3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35DA0" w:rsidRPr="001C0743" w:rsidRDefault="001C0743" w:rsidP="00133E96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  <w:r w:rsidRPr="001C0743">
        <w:rPr>
          <w:rFonts w:cstheme="minorHAnsi"/>
          <w:b/>
          <w:sz w:val="18"/>
          <w:szCs w:val="18"/>
        </w:rPr>
        <w:t>Pour terminer : c</w:t>
      </w:r>
      <w:r w:rsidR="00A35DA0" w:rsidRPr="001C0743">
        <w:rPr>
          <w:rFonts w:cstheme="minorHAnsi"/>
          <w:b/>
          <w:sz w:val="18"/>
          <w:szCs w:val="18"/>
        </w:rPr>
        <w:t xml:space="preserve">onstruction d’un croquis : placer le trajet </w:t>
      </w:r>
      <w:proofErr w:type="gramStart"/>
      <w:r w:rsidR="00A35DA0" w:rsidRPr="001C0743">
        <w:rPr>
          <w:rFonts w:cstheme="minorHAnsi"/>
          <w:b/>
          <w:sz w:val="18"/>
          <w:szCs w:val="18"/>
        </w:rPr>
        <w:t>du ANL</w:t>
      </w:r>
      <w:proofErr w:type="gramEnd"/>
      <w:r w:rsidR="00A35DA0" w:rsidRPr="001C0743">
        <w:rPr>
          <w:rFonts w:cstheme="minorHAnsi"/>
          <w:b/>
          <w:sz w:val="18"/>
          <w:szCs w:val="18"/>
        </w:rPr>
        <w:t xml:space="preserve"> WYONG, la ligne pour aller de Hong Kong au port du Havre, les points de passages o</w:t>
      </w:r>
      <w:r w:rsidRPr="001C0743">
        <w:rPr>
          <w:rFonts w:cstheme="minorHAnsi"/>
          <w:b/>
          <w:sz w:val="18"/>
          <w:szCs w:val="18"/>
        </w:rPr>
        <w:t>bligatoires, les deux grandes régions économiques vues, les ports vues.</w:t>
      </w:r>
    </w:p>
    <w:p w:rsidR="008658F9" w:rsidRDefault="008658F9" w:rsidP="00133E96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fr-FR"/>
        </w:rPr>
        <w:drawing>
          <wp:inline distT="0" distB="0" distL="0" distR="0" wp14:anchorId="55FBC8C8" wp14:editId="37527B3F">
            <wp:extent cx="4860510" cy="3221053"/>
            <wp:effectExtent l="0" t="0" r="0" b="0"/>
            <wp:docPr id="4" name="Image 4" descr="C:\Users\BOYER\Documents\1Jean-Francois\1 JFdocuments\2008-2009\4-troisième\6Bmondialisation\fond-monde-bert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YER\Documents\1Jean-Francois\1 JFdocuments\2008-2009\4-troisième\6Bmondialisation\fond-monde-bertin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10" cy="322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96" w:rsidRPr="00133E96" w:rsidRDefault="00133E96" w:rsidP="00DC7DD3">
      <w:pPr>
        <w:spacing w:line="360" w:lineRule="auto"/>
        <w:jc w:val="both"/>
        <w:rPr>
          <w:rFonts w:cstheme="minorHAnsi"/>
          <w:sz w:val="16"/>
          <w:szCs w:val="16"/>
        </w:rPr>
      </w:pPr>
      <w:r w:rsidRPr="00133E96">
        <w:rPr>
          <w:rFonts w:cstheme="minorHAnsi"/>
          <w:sz w:val="16"/>
          <w:szCs w:val="16"/>
        </w:rPr>
        <w:t>On rajoutera ensuite des informations vues sur une carte du monde présentant les routes maritimes, les points de passages obligatoires et les grands ports.</w:t>
      </w:r>
    </w:p>
    <w:sectPr w:rsidR="00133E96" w:rsidRPr="00133E96" w:rsidSect="002260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E1"/>
    <w:rsid w:val="00012BFE"/>
    <w:rsid w:val="000B47A1"/>
    <w:rsid w:val="000E44FA"/>
    <w:rsid w:val="00133E96"/>
    <w:rsid w:val="001401B5"/>
    <w:rsid w:val="00190D84"/>
    <w:rsid w:val="001C0743"/>
    <w:rsid w:val="00226096"/>
    <w:rsid w:val="00273BAF"/>
    <w:rsid w:val="00376A5A"/>
    <w:rsid w:val="003B0938"/>
    <w:rsid w:val="004C62A3"/>
    <w:rsid w:val="004D0B8A"/>
    <w:rsid w:val="00596C91"/>
    <w:rsid w:val="006031BE"/>
    <w:rsid w:val="006155BA"/>
    <w:rsid w:val="00762604"/>
    <w:rsid w:val="008658F9"/>
    <w:rsid w:val="00960812"/>
    <w:rsid w:val="009B4A7E"/>
    <w:rsid w:val="00A1613E"/>
    <w:rsid w:val="00A35DA0"/>
    <w:rsid w:val="00B23ACE"/>
    <w:rsid w:val="00BE0412"/>
    <w:rsid w:val="00CB5F0E"/>
    <w:rsid w:val="00DC7DD3"/>
    <w:rsid w:val="00DE4E76"/>
    <w:rsid w:val="00EE70C7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5A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A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DC7DD3"/>
  </w:style>
  <w:style w:type="character" w:styleId="Lienhypertextesuivivisit">
    <w:name w:val="FollowedHyperlink"/>
    <w:basedOn w:val="Policepardfaut"/>
    <w:uiPriority w:val="99"/>
    <w:semiHidden/>
    <w:unhideWhenUsed/>
    <w:rsid w:val="000E44F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59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5A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A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DC7DD3"/>
  </w:style>
  <w:style w:type="character" w:styleId="Lienhypertextesuivivisit">
    <w:name w:val="FollowedHyperlink"/>
    <w:basedOn w:val="Policepardfaut"/>
    <w:uiPriority w:val="99"/>
    <w:semiHidden/>
    <w:unhideWhenUsed/>
    <w:rsid w:val="000E44F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59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traffic.com/ais/fr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scol.education.fr/histgeo/Festivals/festival-international-geographie-saint-die" TargetMode="External"/><Relationship Id="rId11" Type="http://schemas.openxmlformats.org/officeDocument/2006/relationships/hyperlink" Target="http://www.marinetraffic.com/ais/fr/default.aspx" TargetMode="External"/><Relationship Id="rId5" Type="http://schemas.openxmlformats.org/officeDocument/2006/relationships/hyperlink" Target="http://histoire-geographie.ac-dijon.fr/spiphistoire/IMG/pdf/EDC_CGM_-_copie.pdf" TargetMode="External"/><Relationship Id="rId10" Type="http://schemas.openxmlformats.org/officeDocument/2006/relationships/hyperlink" Target="http://www.anl.com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</dc:creator>
  <cp:lastModifiedBy>BOYER</cp:lastModifiedBy>
  <cp:revision>12</cp:revision>
  <cp:lastPrinted>2011-10-12T16:14:00Z</cp:lastPrinted>
  <dcterms:created xsi:type="dcterms:W3CDTF">2011-10-04T08:23:00Z</dcterms:created>
  <dcterms:modified xsi:type="dcterms:W3CDTF">2011-10-15T10:22:00Z</dcterms:modified>
</cp:coreProperties>
</file>